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B359C" w14:textId="2801227C" w:rsidR="000301DA" w:rsidRPr="00204118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Образац</w:t>
      </w:r>
      <w:proofErr w:type="spellEnd"/>
      <w:r>
        <w:rPr>
          <w:rFonts w:ascii="Times New Roman" w:hAnsi="Times New Roman" w:cs="Times New Roman"/>
        </w:rPr>
        <w:t xml:space="preserve"> </w:t>
      </w:r>
      <w:r w:rsidR="00903AF0">
        <w:rPr>
          <w:rFonts w:ascii="Times New Roman" w:hAnsi="Times New Roman" w:cs="Times New Roman"/>
          <w:lang w:val="sr-Cyrl-RS"/>
        </w:rPr>
        <w:t>2</w:t>
      </w:r>
      <w:r w:rsidR="00204118">
        <w:rPr>
          <w:rFonts w:ascii="Times New Roman" w:hAnsi="Times New Roman" w:cs="Times New Roman"/>
          <w:lang w:val="sr-Latn-RS"/>
        </w:rPr>
        <w:t>21</w:t>
      </w:r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Списак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возила</w:t>
      </w:r>
      <w:proofErr w:type="spellEnd"/>
      <w:r>
        <w:rPr>
          <w:rFonts w:ascii="Times New Roman" w:hAnsi="Times New Roman" w:cs="Times New Roman"/>
        </w:rPr>
        <w:t xml:space="preserve"> </w:t>
      </w:r>
      <w:r w:rsidR="00204118">
        <w:rPr>
          <w:rFonts w:ascii="Times New Roman" w:hAnsi="Times New Roman" w:cs="Times New Roman"/>
          <w:lang w:val="sr-Cyrl-RS"/>
        </w:rPr>
        <w:t>која се упућују на обављање техничког прегледа</w:t>
      </w:r>
    </w:p>
    <w:p w14:paraId="7BD471B1" w14:textId="77777777" w:rsidR="000301DA" w:rsidRDefault="00204118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95649BC">
          <v:rect id="_x0000_s1037" style="position:absolute;left:0;text-align:left;margin-left:-12.5pt;margin-top:4.35pt;width:507pt;height:655.15pt;z-index:-251658752"/>
        </w:pic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918"/>
        <w:gridCol w:w="1170"/>
        <w:gridCol w:w="1530"/>
        <w:gridCol w:w="1890"/>
        <w:gridCol w:w="1890"/>
        <w:gridCol w:w="2491"/>
      </w:tblGrid>
      <w:tr w:rsidR="003F7667" w14:paraId="502FBB89" w14:textId="77777777" w:rsidTr="00204118">
        <w:trPr>
          <w:trHeight w:val="516"/>
        </w:trPr>
        <w:tc>
          <w:tcPr>
            <w:tcW w:w="2088" w:type="dxa"/>
            <w:gridSpan w:val="2"/>
            <w:vMerge w:val="restart"/>
            <w:vAlign w:val="center"/>
          </w:tcPr>
          <w:p w14:paraId="201A9335" w14:textId="77777777" w:rsidR="003F7667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368E0E21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2C0D279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A570E33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8C894BE" w14:textId="77777777" w:rsidR="00C60CD5" w:rsidRPr="003F7667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7801" w:type="dxa"/>
            <w:gridSpan w:val="4"/>
          </w:tcPr>
          <w:p w14:paraId="01FF222E" w14:textId="77777777" w:rsidR="003F7667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3CEFA6E" w14:textId="412E1DFF" w:rsidR="003F7667" w:rsidRPr="00204118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sr-Cyrl-RS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</w:t>
            </w:r>
            <w:r w:rsidR="00204118">
              <w:rPr>
                <w:rFonts w:ascii="Times New Roman" w:hAnsi="Times New Roman" w:cs="Times New Roman"/>
                <w:b/>
                <w:sz w:val="32"/>
                <w:szCs w:val="32"/>
                <w:lang w:val="sr-Cyrl-RS"/>
              </w:rPr>
              <w:t>ВОЗИЛИМА КОЈА СЕ УПУЋУЈУ НА ТЕХНИЧКИ ПРЕГЛЕД</w:t>
            </w:r>
          </w:p>
          <w:p w14:paraId="266A1EE3" w14:textId="77777777" w:rsidR="003F7667" w:rsidRPr="00BE3D49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667" w14:paraId="52056529" w14:textId="77777777" w:rsidTr="00204118">
        <w:trPr>
          <w:trHeight w:val="263"/>
        </w:trPr>
        <w:tc>
          <w:tcPr>
            <w:tcW w:w="2088" w:type="dxa"/>
            <w:gridSpan w:val="2"/>
            <w:vMerge/>
            <w:tcBorders>
              <w:bottom w:val="single" w:sz="4" w:space="0" w:color="auto"/>
            </w:tcBorders>
          </w:tcPr>
          <w:p w14:paraId="523A6523" w14:textId="77777777" w:rsidR="003F7667" w:rsidRPr="00C3445E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1" w:type="dxa"/>
            <w:gridSpan w:val="4"/>
            <w:tcBorders>
              <w:bottom w:val="single" w:sz="4" w:space="0" w:color="auto"/>
            </w:tcBorders>
          </w:tcPr>
          <w:p w14:paraId="2546DEE9" w14:textId="77777777" w:rsidR="003F7667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AE25967" w14:textId="265FAF66" w:rsidR="003F7667" w:rsidRPr="00204118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изабрана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наредних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месец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204118">
              <w:rPr>
                <w:rFonts w:ascii="Times New Roman" w:hAnsi="Times New Roman" w:cs="Times New Roman"/>
                <w:lang w:val="sr-Cyrl-RS"/>
              </w:rPr>
              <w:t>истиче технички преглед</w:t>
            </w:r>
          </w:p>
          <w:p w14:paraId="488C8634" w14:textId="77777777" w:rsidR="003F7667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4118" w14:paraId="65C558FF" w14:textId="77777777" w:rsidTr="00204118">
        <w:tc>
          <w:tcPr>
            <w:tcW w:w="918" w:type="dxa"/>
            <w:vAlign w:val="center"/>
          </w:tcPr>
          <w:p w14:paraId="3406C1CB" w14:textId="77777777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Редни</w:t>
            </w:r>
            <w:proofErr w:type="spellEnd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170" w:type="dxa"/>
            <w:vAlign w:val="center"/>
          </w:tcPr>
          <w:p w14:paraId="024551CE" w14:textId="77777777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Гаражни</w:t>
            </w:r>
            <w:proofErr w:type="spellEnd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530" w:type="dxa"/>
            <w:vAlign w:val="center"/>
          </w:tcPr>
          <w:p w14:paraId="38600322" w14:textId="77777777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Регистрациона</w:t>
            </w:r>
            <w:proofErr w:type="spellEnd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04118">
              <w:rPr>
                <w:rFonts w:ascii="Times New Roman" w:hAnsi="Times New Roman" w:cs="Times New Roman"/>
                <w:sz w:val="20"/>
                <w:szCs w:val="20"/>
              </w:rPr>
              <w:t>ознака</w:t>
            </w:r>
            <w:proofErr w:type="spellEnd"/>
          </w:p>
        </w:tc>
        <w:tc>
          <w:tcPr>
            <w:tcW w:w="1890" w:type="dxa"/>
            <w:vAlign w:val="center"/>
          </w:tcPr>
          <w:p w14:paraId="56650B24" w14:textId="5E3FD508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Датум истека </w:t>
            </w:r>
            <w:r w:rsidRPr="00204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шестомесечног</w:t>
            </w:r>
            <w:r w:rsidRPr="00204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техничког прегледа</w:t>
            </w:r>
          </w:p>
        </w:tc>
        <w:tc>
          <w:tcPr>
            <w:tcW w:w="1890" w:type="dxa"/>
            <w:vAlign w:val="center"/>
          </w:tcPr>
          <w:p w14:paraId="68E8D369" w14:textId="08031936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Датум истека годишњег техничког прегледа</w:t>
            </w:r>
          </w:p>
        </w:tc>
        <w:tc>
          <w:tcPr>
            <w:tcW w:w="2491" w:type="dxa"/>
            <w:vAlign w:val="center"/>
          </w:tcPr>
          <w:p w14:paraId="47035449" w14:textId="2F32FD90" w:rsidR="00204118" w:rsidRP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1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Напомена</w:t>
            </w:r>
          </w:p>
        </w:tc>
      </w:tr>
      <w:tr w:rsidR="00204118" w14:paraId="08DBA31C" w14:textId="77777777" w:rsidTr="00204118">
        <w:tc>
          <w:tcPr>
            <w:tcW w:w="918" w:type="dxa"/>
            <w:vAlign w:val="center"/>
          </w:tcPr>
          <w:p w14:paraId="5EF41EBA" w14:textId="77777777" w:rsidR="00204118" w:rsidRPr="00BE3D49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0" w:type="dxa"/>
            <w:vAlign w:val="center"/>
          </w:tcPr>
          <w:p w14:paraId="564BBB9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3268203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5FA7C23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22FFEA09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4EC2239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2221864A" w14:textId="77777777" w:rsidTr="00204118">
        <w:tc>
          <w:tcPr>
            <w:tcW w:w="918" w:type="dxa"/>
            <w:vAlign w:val="center"/>
          </w:tcPr>
          <w:p w14:paraId="6D0D2171" w14:textId="77777777" w:rsidR="00204118" w:rsidRPr="00BE3D49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0" w:type="dxa"/>
            <w:vAlign w:val="center"/>
          </w:tcPr>
          <w:p w14:paraId="2BC8D5B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52BB125C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6DBC478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76144D0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03DBCBAE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7F4285D9" w14:textId="77777777" w:rsidTr="00204118">
        <w:tc>
          <w:tcPr>
            <w:tcW w:w="918" w:type="dxa"/>
            <w:vAlign w:val="center"/>
          </w:tcPr>
          <w:p w14:paraId="7B298192" w14:textId="77777777" w:rsidR="00204118" w:rsidRPr="00BE3D49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0" w:type="dxa"/>
            <w:vAlign w:val="center"/>
          </w:tcPr>
          <w:p w14:paraId="025CC33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3BB8D9BC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3D85DE3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2480B00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77EDF7A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16D7CDBD" w14:textId="77777777" w:rsidTr="00204118">
        <w:tc>
          <w:tcPr>
            <w:tcW w:w="918" w:type="dxa"/>
            <w:vAlign w:val="center"/>
          </w:tcPr>
          <w:p w14:paraId="3615E16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  <w:vAlign w:val="center"/>
          </w:tcPr>
          <w:p w14:paraId="0075D55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386FE3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2CD27A7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5556E2C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0146DEA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019E6FB0" w14:textId="77777777" w:rsidTr="00204118">
        <w:tc>
          <w:tcPr>
            <w:tcW w:w="918" w:type="dxa"/>
            <w:vAlign w:val="center"/>
          </w:tcPr>
          <w:p w14:paraId="6FFC79D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0" w:type="dxa"/>
            <w:vAlign w:val="center"/>
          </w:tcPr>
          <w:p w14:paraId="43DA2812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340146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6C5A9EE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047AD8D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77DD58A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0A2E7E0F" w14:textId="77777777" w:rsidTr="00204118">
        <w:tc>
          <w:tcPr>
            <w:tcW w:w="918" w:type="dxa"/>
            <w:vAlign w:val="center"/>
          </w:tcPr>
          <w:p w14:paraId="362F59D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0" w:type="dxa"/>
            <w:vAlign w:val="center"/>
          </w:tcPr>
          <w:p w14:paraId="5195D7E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C88C5EE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261E35D2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45852FF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218F1BE9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5F000E11" w14:textId="77777777" w:rsidTr="00204118">
        <w:tc>
          <w:tcPr>
            <w:tcW w:w="918" w:type="dxa"/>
            <w:vAlign w:val="center"/>
          </w:tcPr>
          <w:p w14:paraId="34A6B2B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0" w:type="dxa"/>
            <w:vAlign w:val="center"/>
          </w:tcPr>
          <w:p w14:paraId="7A22988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C416309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1380FF8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545AFAF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415B19F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53BD60F0" w14:textId="77777777" w:rsidTr="00204118">
        <w:tc>
          <w:tcPr>
            <w:tcW w:w="918" w:type="dxa"/>
            <w:vAlign w:val="center"/>
          </w:tcPr>
          <w:p w14:paraId="20288D4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0" w:type="dxa"/>
            <w:vAlign w:val="center"/>
          </w:tcPr>
          <w:p w14:paraId="4EBF996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76C02DE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75B6D65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6745E80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7FE372F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0B52A05C" w14:textId="77777777" w:rsidTr="00204118">
        <w:tc>
          <w:tcPr>
            <w:tcW w:w="918" w:type="dxa"/>
            <w:vAlign w:val="center"/>
          </w:tcPr>
          <w:p w14:paraId="233CCBD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0" w:type="dxa"/>
            <w:vAlign w:val="center"/>
          </w:tcPr>
          <w:p w14:paraId="6E653CE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3CDECB3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A27516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1B8A096E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199885D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4BBA0633" w14:textId="77777777" w:rsidTr="00204118">
        <w:tc>
          <w:tcPr>
            <w:tcW w:w="918" w:type="dxa"/>
            <w:vAlign w:val="center"/>
          </w:tcPr>
          <w:p w14:paraId="7BDE9F7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0" w:type="dxa"/>
            <w:vAlign w:val="center"/>
          </w:tcPr>
          <w:p w14:paraId="2697B0D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4679BB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35CEA2F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484ABFF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76B2FDA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242D6053" w14:textId="77777777" w:rsidTr="00204118">
        <w:tc>
          <w:tcPr>
            <w:tcW w:w="918" w:type="dxa"/>
            <w:vAlign w:val="center"/>
          </w:tcPr>
          <w:p w14:paraId="3A8CA938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0" w:type="dxa"/>
            <w:vAlign w:val="center"/>
          </w:tcPr>
          <w:p w14:paraId="4144A94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021DE94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508AE0E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767D2F4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3B8CD0A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35D1AD9E" w14:textId="77777777" w:rsidTr="00204118">
        <w:tc>
          <w:tcPr>
            <w:tcW w:w="918" w:type="dxa"/>
            <w:vAlign w:val="center"/>
          </w:tcPr>
          <w:p w14:paraId="7BD518D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0" w:type="dxa"/>
            <w:vAlign w:val="center"/>
          </w:tcPr>
          <w:p w14:paraId="3926849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5B8526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5B3E9EF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1BC9760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1AC294C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4483C31D" w14:textId="77777777" w:rsidTr="00204118">
        <w:tc>
          <w:tcPr>
            <w:tcW w:w="918" w:type="dxa"/>
            <w:vAlign w:val="center"/>
          </w:tcPr>
          <w:p w14:paraId="47FE69C1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0" w:type="dxa"/>
            <w:vAlign w:val="center"/>
          </w:tcPr>
          <w:p w14:paraId="062BE569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5D0CADE2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A778E8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0CD851D2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61C7AEA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7474852B" w14:textId="77777777" w:rsidTr="00204118">
        <w:tc>
          <w:tcPr>
            <w:tcW w:w="918" w:type="dxa"/>
            <w:vAlign w:val="center"/>
          </w:tcPr>
          <w:p w14:paraId="0DE0FAD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0" w:type="dxa"/>
            <w:vAlign w:val="center"/>
          </w:tcPr>
          <w:p w14:paraId="0B03D2A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CB48A7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2530A32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779154A7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1D69873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490C1D14" w14:textId="77777777" w:rsidTr="00204118">
        <w:tc>
          <w:tcPr>
            <w:tcW w:w="918" w:type="dxa"/>
            <w:vAlign w:val="center"/>
          </w:tcPr>
          <w:p w14:paraId="3525B41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0" w:type="dxa"/>
            <w:vAlign w:val="center"/>
          </w:tcPr>
          <w:p w14:paraId="0279A3F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0F938ED3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2ADAFD9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7EB322A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3945E26C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5F549713" w14:textId="77777777" w:rsidTr="00204118">
        <w:tc>
          <w:tcPr>
            <w:tcW w:w="918" w:type="dxa"/>
            <w:vAlign w:val="center"/>
          </w:tcPr>
          <w:p w14:paraId="70C46BE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0" w:type="dxa"/>
            <w:vAlign w:val="center"/>
          </w:tcPr>
          <w:p w14:paraId="3A6D068A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03A0B2D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46F9288F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3CFCB87C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463E4E7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5AF2F0FF" w14:textId="77777777" w:rsidTr="00204118">
        <w:tc>
          <w:tcPr>
            <w:tcW w:w="918" w:type="dxa"/>
            <w:vAlign w:val="center"/>
          </w:tcPr>
          <w:p w14:paraId="4B349310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0" w:type="dxa"/>
            <w:vAlign w:val="center"/>
          </w:tcPr>
          <w:p w14:paraId="3AFA9A8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3B067B4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02B4AEB6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6596A1C5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5EC8DDD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118" w14:paraId="04CC049D" w14:textId="77777777" w:rsidTr="00204118">
        <w:tc>
          <w:tcPr>
            <w:tcW w:w="918" w:type="dxa"/>
            <w:vAlign w:val="center"/>
          </w:tcPr>
          <w:p w14:paraId="35143E74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0" w:type="dxa"/>
            <w:vAlign w:val="center"/>
          </w:tcPr>
          <w:p w14:paraId="64ACBD7B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51EE139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vAlign w:val="center"/>
          </w:tcPr>
          <w:p w14:paraId="35735882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14:paraId="0B622FFE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1" w:type="dxa"/>
            <w:vAlign w:val="center"/>
          </w:tcPr>
          <w:p w14:paraId="50D7E07D" w14:textId="77777777" w:rsidR="00204118" w:rsidRDefault="0020411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D9AF6A" w14:textId="77777777" w:rsidR="000301DA" w:rsidRPr="00BC25C8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72B27B6" w14:textId="77777777" w:rsidR="003531A1" w:rsidRDefault="000301DA" w:rsidP="000301DA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D9F3F6C" w14:textId="77777777" w:rsidR="000301DA" w:rsidRPr="00BE3D49" w:rsidRDefault="000301DA" w:rsidP="003531A1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150BE98" w14:textId="77777777" w:rsidR="000301DA" w:rsidRPr="00BE3D49" w:rsidRDefault="000301DA" w:rsidP="000301DA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01AC9514" w14:textId="77777777" w:rsidR="000301DA" w:rsidRPr="00BE3D49" w:rsidRDefault="000301DA" w:rsidP="000301D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54DFDB29" w14:textId="77777777" w:rsidR="003531A1" w:rsidRDefault="000301DA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</w:t>
      </w:r>
    </w:p>
    <w:p w14:paraId="2AE784E5" w14:textId="77777777" w:rsidR="003531A1" w:rsidRDefault="003531A1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E21D3C" w14:textId="77777777" w:rsidR="000301DA" w:rsidRPr="00BE3D49" w:rsidRDefault="000301DA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13884AAF" w14:textId="77777777" w:rsidR="000301DA" w:rsidRPr="00321304" w:rsidRDefault="000301DA" w:rsidP="000301DA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6EA5E4C7" w14:textId="77777777" w:rsidR="000301DA" w:rsidRDefault="000301DA" w:rsidP="000301DA">
      <w:pPr>
        <w:rPr>
          <w:rFonts w:ascii="Times New Roman" w:hAnsi="Times New Roman" w:cs="Times New Roman"/>
        </w:rPr>
      </w:pPr>
    </w:p>
    <w:p w14:paraId="6D4691E3" w14:textId="77777777" w:rsidR="000301DA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757AB60" w14:textId="77777777" w:rsidR="000301DA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sectPr w:rsidR="000301DA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D7956"/>
    <w:rsid w:val="00204118"/>
    <w:rsid w:val="0023308F"/>
    <w:rsid w:val="003531A1"/>
    <w:rsid w:val="00364B93"/>
    <w:rsid w:val="00366EC6"/>
    <w:rsid w:val="003F7667"/>
    <w:rsid w:val="00435D9B"/>
    <w:rsid w:val="00441102"/>
    <w:rsid w:val="005A36C8"/>
    <w:rsid w:val="006E032C"/>
    <w:rsid w:val="006E5DF9"/>
    <w:rsid w:val="00804ECE"/>
    <w:rsid w:val="008168F8"/>
    <w:rsid w:val="00886255"/>
    <w:rsid w:val="00903AF0"/>
    <w:rsid w:val="009354EA"/>
    <w:rsid w:val="00966546"/>
    <w:rsid w:val="009A5C36"/>
    <w:rsid w:val="00A36F8E"/>
    <w:rsid w:val="00AB19E4"/>
    <w:rsid w:val="00BF5A94"/>
    <w:rsid w:val="00C34A00"/>
    <w:rsid w:val="00C60CD5"/>
    <w:rsid w:val="00EC2779"/>
    <w:rsid w:val="00EC6BBB"/>
    <w:rsid w:val="00EE0177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0ADE64CD"/>
  <w15:docId w15:val="{B38632DC-F293-409A-9C6E-21AABC09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7</cp:revision>
  <dcterms:created xsi:type="dcterms:W3CDTF">2019-03-14T08:16:00Z</dcterms:created>
  <dcterms:modified xsi:type="dcterms:W3CDTF">2019-12-18T10:35:00Z</dcterms:modified>
</cp:coreProperties>
</file>